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9EAD9" w14:textId="77777777" w:rsidR="004427E7" w:rsidRPr="004427E7" w:rsidRDefault="004427E7" w:rsidP="004427E7">
      <w:pPr>
        <w:shd w:val="clear" w:color="auto" w:fill="FFFFFF"/>
        <w:spacing w:after="240" w:line="240" w:lineRule="auto"/>
        <w:textAlignment w:val="baseline"/>
        <w:outlineLvl w:val="0"/>
        <w:rPr>
          <w:rFonts w:ascii="Helvetica" w:eastAsia="Times New Roman" w:hAnsi="Helvetica" w:cs="Helvetica"/>
          <w:b/>
          <w:bCs/>
          <w:color w:val="215732"/>
          <w:kern w:val="36"/>
          <w:sz w:val="48"/>
          <w:szCs w:val="48"/>
          <w:lang w:eastAsia="en-GB"/>
        </w:rPr>
      </w:pPr>
      <w:r w:rsidRPr="004427E7">
        <w:rPr>
          <w:rFonts w:ascii="Helvetica" w:eastAsia="Times New Roman" w:hAnsi="Helvetica" w:cs="Helvetica"/>
          <w:b/>
          <w:bCs/>
          <w:color w:val="215732"/>
          <w:kern w:val="36"/>
          <w:sz w:val="48"/>
          <w:szCs w:val="48"/>
          <w:lang w:eastAsia="en-GB"/>
        </w:rPr>
        <w:t>Covid-19 Risk Assessment</w:t>
      </w:r>
    </w:p>
    <w:p w14:paraId="5BF34519" w14:textId="77777777" w:rsidR="004427E7" w:rsidRPr="004427E7" w:rsidRDefault="004427E7" w:rsidP="004427E7">
      <w:pPr>
        <w:shd w:val="clear" w:color="auto" w:fill="FFFFFF"/>
        <w:spacing w:after="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This Risk Assessment has been carried out following the guidelines on the HSE (Health and Safety Executive) web site </w:t>
      </w:r>
      <w:hyperlink r:id="rId5" w:history="1">
        <w:r w:rsidRPr="004427E7">
          <w:rPr>
            <w:rFonts w:ascii="Helvetica" w:eastAsia="Times New Roman" w:hAnsi="Helvetica" w:cs="Helvetica"/>
            <w:color w:val="DC9F46"/>
            <w:sz w:val="24"/>
            <w:szCs w:val="24"/>
            <w:u w:val="single"/>
            <w:bdr w:val="none" w:sz="0" w:space="0" w:color="auto" w:frame="1"/>
            <w:lang w:eastAsia="en-GB"/>
          </w:rPr>
          <w:t>www.hse.gov.uk</w:t>
        </w:r>
      </w:hyperlink>
    </w:p>
    <w:p w14:paraId="1EAEA7C0" w14:textId="0F05CBCC"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 xml:space="preserve">Assessment carried out by: </w:t>
      </w:r>
      <w:r>
        <w:rPr>
          <w:rFonts w:ascii="Helvetica" w:eastAsia="Times New Roman" w:hAnsi="Helvetica" w:cs="Helvetica"/>
          <w:color w:val="215732"/>
          <w:sz w:val="24"/>
          <w:szCs w:val="24"/>
          <w:lang w:eastAsia="en-GB"/>
        </w:rPr>
        <w:t>Fiona Page-Turner</w:t>
      </w:r>
      <w:r w:rsidRPr="004427E7">
        <w:rPr>
          <w:rFonts w:ascii="Helvetica" w:eastAsia="Times New Roman" w:hAnsi="Helvetica" w:cs="Helvetica"/>
          <w:color w:val="215732"/>
          <w:sz w:val="24"/>
          <w:szCs w:val="24"/>
          <w:lang w:eastAsia="en-GB"/>
        </w:rPr>
        <w:br/>
      </w:r>
      <w:r>
        <w:rPr>
          <w:rFonts w:ascii="Helvetica" w:eastAsia="Times New Roman" w:hAnsi="Helvetica" w:cs="Helvetica"/>
          <w:color w:val="215732"/>
          <w:sz w:val="24"/>
          <w:szCs w:val="24"/>
          <w:lang w:eastAsia="en-GB"/>
        </w:rPr>
        <w:t xml:space="preserve">at Orchard Barn, </w:t>
      </w:r>
      <w:proofErr w:type="spellStart"/>
      <w:r>
        <w:rPr>
          <w:rFonts w:ascii="Helvetica" w:eastAsia="Times New Roman" w:hAnsi="Helvetica" w:cs="Helvetica"/>
          <w:color w:val="215732"/>
          <w:sz w:val="24"/>
          <w:szCs w:val="24"/>
          <w:lang w:eastAsia="en-GB"/>
        </w:rPr>
        <w:t>Woodhayes</w:t>
      </w:r>
      <w:proofErr w:type="spellEnd"/>
      <w:r>
        <w:rPr>
          <w:rFonts w:ascii="Helvetica" w:eastAsia="Times New Roman" w:hAnsi="Helvetica" w:cs="Helvetica"/>
          <w:color w:val="215732"/>
          <w:sz w:val="24"/>
          <w:szCs w:val="24"/>
          <w:lang w:eastAsia="en-GB"/>
        </w:rPr>
        <w:t xml:space="preserve">, </w:t>
      </w:r>
      <w:proofErr w:type="spellStart"/>
      <w:r>
        <w:rPr>
          <w:rFonts w:ascii="Helvetica" w:eastAsia="Times New Roman" w:hAnsi="Helvetica" w:cs="Helvetica"/>
          <w:color w:val="215732"/>
          <w:sz w:val="24"/>
          <w:szCs w:val="24"/>
          <w:lang w:eastAsia="en-GB"/>
        </w:rPr>
        <w:t>Luppitt</w:t>
      </w:r>
      <w:proofErr w:type="spellEnd"/>
      <w:r>
        <w:rPr>
          <w:rFonts w:ascii="Helvetica" w:eastAsia="Times New Roman" w:hAnsi="Helvetica" w:cs="Helvetica"/>
          <w:color w:val="215732"/>
          <w:sz w:val="24"/>
          <w:szCs w:val="24"/>
          <w:lang w:eastAsia="en-GB"/>
        </w:rPr>
        <w:t>, Honiton EX14 4TP</w:t>
      </w:r>
      <w:r w:rsidRPr="004427E7">
        <w:rPr>
          <w:rFonts w:ascii="Helvetica" w:eastAsia="Times New Roman" w:hAnsi="Helvetica" w:cs="Helvetica"/>
          <w:color w:val="215732"/>
          <w:sz w:val="24"/>
          <w:szCs w:val="24"/>
          <w:lang w:eastAsia="en-GB"/>
        </w:rPr>
        <w:br/>
        <w:t xml:space="preserve">Date assessment was carried out: </w:t>
      </w:r>
      <w:r>
        <w:rPr>
          <w:rFonts w:ascii="Helvetica" w:eastAsia="Times New Roman" w:hAnsi="Helvetica" w:cs="Helvetica"/>
          <w:color w:val="215732"/>
          <w:sz w:val="24"/>
          <w:szCs w:val="24"/>
          <w:lang w:eastAsia="en-GB"/>
        </w:rPr>
        <w:t>23</w:t>
      </w:r>
      <w:r w:rsidRPr="004427E7">
        <w:rPr>
          <w:rFonts w:ascii="Helvetica" w:eastAsia="Times New Roman" w:hAnsi="Helvetica" w:cs="Helvetica"/>
          <w:color w:val="215732"/>
          <w:sz w:val="24"/>
          <w:szCs w:val="24"/>
          <w:lang w:eastAsia="en-GB"/>
        </w:rPr>
        <w:t>/0</w:t>
      </w:r>
      <w:r>
        <w:rPr>
          <w:rFonts w:ascii="Helvetica" w:eastAsia="Times New Roman" w:hAnsi="Helvetica" w:cs="Helvetica"/>
          <w:color w:val="215732"/>
          <w:sz w:val="24"/>
          <w:szCs w:val="24"/>
          <w:lang w:eastAsia="en-GB"/>
        </w:rPr>
        <w:t>6</w:t>
      </w:r>
      <w:r w:rsidRPr="004427E7">
        <w:rPr>
          <w:rFonts w:ascii="Helvetica" w:eastAsia="Times New Roman" w:hAnsi="Helvetica" w:cs="Helvetica"/>
          <w:color w:val="215732"/>
          <w:sz w:val="24"/>
          <w:szCs w:val="24"/>
          <w:lang w:eastAsia="en-GB"/>
        </w:rPr>
        <w:t>/2020    </w:t>
      </w:r>
    </w:p>
    <w:p w14:paraId="2D663828" w14:textId="77777777" w:rsidR="004427E7" w:rsidRPr="004427E7" w:rsidRDefault="004427E7" w:rsidP="004427E7">
      <w:pPr>
        <w:shd w:val="clear" w:color="auto" w:fill="FFFFFF"/>
        <w:spacing w:after="0" w:line="240" w:lineRule="auto"/>
        <w:textAlignment w:val="baseline"/>
        <w:outlineLvl w:val="3"/>
        <w:rPr>
          <w:rFonts w:ascii="Helvetica" w:eastAsia="Times New Roman" w:hAnsi="Helvetica" w:cs="Helvetica"/>
          <w:b/>
          <w:bCs/>
          <w:color w:val="215732"/>
          <w:sz w:val="24"/>
          <w:szCs w:val="24"/>
          <w:lang w:eastAsia="en-GB"/>
        </w:rPr>
      </w:pPr>
      <w:r w:rsidRPr="004427E7">
        <w:rPr>
          <w:rFonts w:ascii="inherit" w:eastAsia="Times New Roman" w:hAnsi="inherit" w:cs="Helvetica"/>
          <w:b/>
          <w:bCs/>
          <w:color w:val="215732"/>
          <w:sz w:val="24"/>
          <w:szCs w:val="24"/>
          <w:bdr w:val="none" w:sz="0" w:space="0" w:color="auto" w:frame="1"/>
          <w:lang w:eastAsia="en-GB"/>
        </w:rPr>
        <w:t>Potential Hazards</w:t>
      </w:r>
    </w:p>
    <w:p w14:paraId="45853457" w14:textId="77777777" w:rsidR="004427E7" w:rsidRPr="004427E7" w:rsidRDefault="004427E7" w:rsidP="004427E7">
      <w:pPr>
        <w:numPr>
          <w:ilvl w:val="0"/>
          <w:numId w:val="1"/>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Contamination of the site by guests who are asymptomatic or who develop symptoms while in situ.</w:t>
      </w:r>
    </w:p>
    <w:p w14:paraId="2235D755" w14:textId="119F115D" w:rsidR="004427E7" w:rsidRPr="004427E7" w:rsidRDefault="004427E7" w:rsidP="004427E7">
      <w:pPr>
        <w:numPr>
          <w:ilvl w:val="0"/>
          <w:numId w:val="1"/>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 xml:space="preserve">Transmission of the virus between guests </w:t>
      </w:r>
      <w:r>
        <w:rPr>
          <w:rFonts w:ascii="Helvetica" w:eastAsia="Times New Roman" w:hAnsi="Helvetica" w:cs="Helvetica"/>
          <w:color w:val="215732"/>
          <w:sz w:val="24"/>
          <w:szCs w:val="24"/>
          <w:lang w:eastAsia="en-GB"/>
        </w:rPr>
        <w:t xml:space="preserve">and owners </w:t>
      </w:r>
      <w:r w:rsidRPr="004427E7">
        <w:rPr>
          <w:rFonts w:ascii="Helvetica" w:eastAsia="Times New Roman" w:hAnsi="Helvetica" w:cs="Helvetica"/>
          <w:color w:val="215732"/>
          <w:sz w:val="24"/>
          <w:szCs w:val="24"/>
          <w:lang w:eastAsia="en-GB"/>
        </w:rPr>
        <w:t>or between guests and contractors.</w:t>
      </w:r>
    </w:p>
    <w:p w14:paraId="069296AC" w14:textId="77777777" w:rsidR="004427E7" w:rsidRPr="004427E7" w:rsidRDefault="004427E7" w:rsidP="004427E7">
      <w:pPr>
        <w:shd w:val="clear" w:color="auto" w:fill="FFFFFF"/>
        <w:spacing w:after="0" w:line="240" w:lineRule="auto"/>
        <w:textAlignment w:val="baseline"/>
        <w:outlineLvl w:val="3"/>
        <w:rPr>
          <w:rFonts w:ascii="Helvetica" w:eastAsia="Times New Roman" w:hAnsi="Helvetica" w:cs="Helvetica"/>
          <w:b/>
          <w:bCs/>
          <w:color w:val="215732"/>
          <w:sz w:val="24"/>
          <w:szCs w:val="24"/>
          <w:lang w:eastAsia="en-GB"/>
        </w:rPr>
      </w:pPr>
      <w:r w:rsidRPr="004427E7">
        <w:rPr>
          <w:rFonts w:ascii="inherit" w:eastAsia="Times New Roman" w:hAnsi="inherit" w:cs="Helvetica"/>
          <w:b/>
          <w:bCs/>
          <w:color w:val="215732"/>
          <w:sz w:val="24"/>
          <w:szCs w:val="24"/>
          <w:bdr w:val="none" w:sz="0" w:space="0" w:color="auto" w:frame="1"/>
          <w:lang w:eastAsia="en-GB"/>
        </w:rPr>
        <w:t>Who is at Risk?</w:t>
      </w:r>
    </w:p>
    <w:p w14:paraId="40AB0034" w14:textId="5556FD17" w:rsidR="004427E7" w:rsidRPr="004427E7" w:rsidRDefault="004427E7" w:rsidP="004427E7">
      <w:pPr>
        <w:numPr>
          <w:ilvl w:val="0"/>
          <w:numId w:val="2"/>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Other guests on site with subsequent bookings, particularly the elderly or those with underlying health conditions.</w:t>
      </w:r>
    </w:p>
    <w:p w14:paraId="7B339BCF" w14:textId="77777777" w:rsidR="004427E7" w:rsidRPr="004427E7" w:rsidRDefault="004427E7" w:rsidP="004427E7">
      <w:pPr>
        <w:numPr>
          <w:ilvl w:val="0"/>
          <w:numId w:val="2"/>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Cleaning and Maintenance Contractors and their immediate families, particularly if they care for relatives who are elderly or have underlying health conditions.</w:t>
      </w:r>
    </w:p>
    <w:p w14:paraId="05ED5B00" w14:textId="77777777" w:rsidR="004427E7" w:rsidRPr="004427E7" w:rsidRDefault="004427E7" w:rsidP="004427E7">
      <w:pPr>
        <w:numPr>
          <w:ilvl w:val="0"/>
          <w:numId w:val="2"/>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The wider public locally.</w:t>
      </w:r>
    </w:p>
    <w:p w14:paraId="7DC8B9C8" w14:textId="77777777" w:rsidR="004427E7" w:rsidRPr="004427E7" w:rsidRDefault="004427E7" w:rsidP="004427E7">
      <w:pPr>
        <w:shd w:val="clear" w:color="auto" w:fill="FFFFFF"/>
        <w:spacing w:after="0" w:line="240" w:lineRule="auto"/>
        <w:textAlignment w:val="baseline"/>
        <w:outlineLvl w:val="3"/>
        <w:rPr>
          <w:rFonts w:ascii="Helvetica" w:eastAsia="Times New Roman" w:hAnsi="Helvetica" w:cs="Helvetica"/>
          <w:b/>
          <w:bCs/>
          <w:color w:val="215732"/>
          <w:sz w:val="24"/>
          <w:szCs w:val="24"/>
          <w:lang w:eastAsia="en-GB"/>
        </w:rPr>
      </w:pPr>
      <w:r w:rsidRPr="004427E7">
        <w:rPr>
          <w:rFonts w:ascii="inherit" w:eastAsia="Times New Roman" w:hAnsi="inherit" w:cs="Helvetica"/>
          <w:b/>
          <w:bCs/>
          <w:color w:val="215732"/>
          <w:sz w:val="24"/>
          <w:szCs w:val="24"/>
          <w:bdr w:val="none" w:sz="0" w:space="0" w:color="auto" w:frame="1"/>
          <w:lang w:eastAsia="en-GB"/>
        </w:rPr>
        <w:t>Actions to Control Risk</w:t>
      </w:r>
    </w:p>
    <w:p w14:paraId="188C22FF" w14:textId="77777777"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Anybody who is exhibiting symptoms or who has any reason to believe they may have come into contact with the virus up to 14 days prior to their booking must follow the Government instruction to self-isolate and follow NHS guidelines.  Therefore, they should not arrive on site.</w:t>
      </w:r>
    </w:p>
    <w:p w14:paraId="2707C035" w14:textId="77777777"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Contractors who are exhibiting symptoms or who have any reason to believe they may have come into contact with the virus within the previous 14 days should not come on site and they should follow NHS guidelines.</w:t>
      </w:r>
    </w:p>
    <w:p w14:paraId="6F656746" w14:textId="6C7A268C"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We will ask guests to follow guidelines on social distancing. </w:t>
      </w:r>
      <w:r>
        <w:rPr>
          <w:rFonts w:ascii="Helvetica" w:eastAsia="Times New Roman" w:hAnsi="Helvetica" w:cs="Helvetica"/>
          <w:color w:val="215732"/>
          <w:sz w:val="24"/>
          <w:szCs w:val="24"/>
          <w:lang w:eastAsia="en-GB"/>
        </w:rPr>
        <w:t>Orchard Barn</w:t>
      </w:r>
      <w:r w:rsidRPr="004427E7">
        <w:rPr>
          <w:rFonts w:ascii="Helvetica" w:eastAsia="Times New Roman" w:hAnsi="Helvetica" w:cs="Helvetica"/>
          <w:color w:val="215732"/>
          <w:sz w:val="24"/>
          <w:szCs w:val="24"/>
          <w:lang w:eastAsia="en-GB"/>
        </w:rPr>
        <w:t xml:space="preserve"> </w:t>
      </w:r>
      <w:r>
        <w:rPr>
          <w:rFonts w:ascii="Helvetica" w:eastAsia="Times New Roman" w:hAnsi="Helvetica" w:cs="Helvetica"/>
          <w:color w:val="215732"/>
          <w:sz w:val="24"/>
          <w:szCs w:val="24"/>
          <w:lang w:eastAsia="en-GB"/>
        </w:rPr>
        <w:t>comprises</w:t>
      </w:r>
      <w:r w:rsidRPr="004427E7">
        <w:rPr>
          <w:rFonts w:ascii="Helvetica" w:eastAsia="Times New Roman" w:hAnsi="Helvetica" w:cs="Helvetica"/>
          <w:color w:val="215732"/>
          <w:sz w:val="24"/>
          <w:szCs w:val="24"/>
          <w:lang w:eastAsia="en-GB"/>
        </w:rPr>
        <w:t xml:space="preserve"> </w:t>
      </w:r>
      <w:r>
        <w:rPr>
          <w:rFonts w:ascii="Helvetica" w:eastAsia="Times New Roman" w:hAnsi="Helvetica" w:cs="Helvetica"/>
          <w:color w:val="215732"/>
          <w:sz w:val="24"/>
          <w:szCs w:val="24"/>
          <w:lang w:eastAsia="en-GB"/>
        </w:rPr>
        <w:t>one cottage</w:t>
      </w:r>
      <w:r w:rsidRPr="004427E7">
        <w:rPr>
          <w:rFonts w:ascii="Helvetica" w:eastAsia="Times New Roman" w:hAnsi="Helvetica" w:cs="Helvetica"/>
          <w:color w:val="215732"/>
          <w:sz w:val="24"/>
          <w:szCs w:val="24"/>
          <w:lang w:eastAsia="en-GB"/>
        </w:rPr>
        <w:t xml:space="preserve">, with </w:t>
      </w:r>
      <w:r>
        <w:rPr>
          <w:rFonts w:ascii="Helvetica" w:eastAsia="Times New Roman" w:hAnsi="Helvetica" w:cs="Helvetica"/>
          <w:color w:val="215732"/>
          <w:sz w:val="24"/>
          <w:szCs w:val="24"/>
          <w:lang w:eastAsia="en-GB"/>
        </w:rPr>
        <w:t>ample parking</w:t>
      </w:r>
      <w:r w:rsidRPr="004427E7">
        <w:rPr>
          <w:rFonts w:ascii="Helvetica" w:eastAsia="Times New Roman" w:hAnsi="Helvetica" w:cs="Helvetica"/>
          <w:color w:val="215732"/>
          <w:sz w:val="24"/>
          <w:szCs w:val="24"/>
          <w:lang w:eastAsia="en-GB"/>
        </w:rPr>
        <w:t xml:space="preserve"> and is set </w:t>
      </w:r>
      <w:r>
        <w:rPr>
          <w:rFonts w:ascii="Helvetica" w:eastAsia="Times New Roman" w:hAnsi="Helvetica" w:cs="Helvetica"/>
          <w:color w:val="215732"/>
          <w:sz w:val="24"/>
          <w:szCs w:val="24"/>
          <w:lang w:eastAsia="en-GB"/>
        </w:rPr>
        <w:t>on a 150</w:t>
      </w:r>
      <w:r w:rsidRPr="004427E7">
        <w:rPr>
          <w:rFonts w:ascii="Helvetica" w:eastAsia="Times New Roman" w:hAnsi="Helvetica" w:cs="Helvetica"/>
          <w:color w:val="215732"/>
          <w:sz w:val="24"/>
          <w:szCs w:val="24"/>
          <w:lang w:eastAsia="en-GB"/>
        </w:rPr>
        <w:t xml:space="preserve"> acres </w:t>
      </w:r>
      <w:r>
        <w:rPr>
          <w:rFonts w:ascii="Helvetica" w:eastAsia="Times New Roman" w:hAnsi="Helvetica" w:cs="Helvetica"/>
          <w:color w:val="215732"/>
          <w:sz w:val="24"/>
          <w:szCs w:val="24"/>
          <w:lang w:eastAsia="en-GB"/>
        </w:rPr>
        <w:t xml:space="preserve">farm </w:t>
      </w:r>
      <w:r w:rsidRPr="004427E7">
        <w:rPr>
          <w:rFonts w:ascii="Helvetica" w:eastAsia="Times New Roman" w:hAnsi="Helvetica" w:cs="Helvetica"/>
          <w:color w:val="215732"/>
          <w:sz w:val="24"/>
          <w:szCs w:val="24"/>
          <w:lang w:eastAsia="en-GB"/>
        </w:rPr>
        <w:t xml:space="preserve">of meadow and woodland.  It is relatively easy for guests to avoid contact </w:t>
      </w:r>
      <w:r>
        <w:rPr>
          <w:rFonts w:ascii="Helvetica" w:eastAsia="Times New Roman" w:hAnsi="Helvetica" w:cs="Helvetica"/>
          <w:color w:val="215732"/>
          <w:sz w:val="24"/>
          <w:szCs w:val="24"/>
          <w:lang w:eastAsia="en-GB"/>
        </w:rPr>
        <w:t>with owners</w:t>
      </w:r>
      <w:r w:rsidRPr="004427E7">
        <w:rPr>
          <w:rFonts w:ascii="Helvetica" w:eastAsia="Times New Roman" w:hAnsi="Helvetica" w:cs="Helvetica"/>
          <w:color w:val="215732"/>
          <w:sz w:val="24"/>
          <w:szCs w:val="24"/>
          <w:lang w:eastAsia="en-GB"/>
        </w:rPr>
        <w:t>.  It is also possible to have a relaxing holiday without leaving the site.</w:t>
      </w:r>
    </w:p>
    <w:p w14:paraId="2037E736" w14:textId="073B867F"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 xml:space="preserve">Guests </w:t>
      </w:r>
      <w:r>
        <w:rPr>
          <w:rFonts w:ascii="Helvetica" w:eastAsia="Times New Roman" w:hAnsi="Helvetica" w:cs="Helvetica"/>
          <w:color w:val="215732"/>
          <w:sz w:val="24"/>
          <w:szCs w:val="24"/>
          <w:lang w:eastAsia="en-GB"/>
        </w:rPr>
        <w:t>can</w:t>
      </w:r>
      <w:r w:rsidRPr="004427E7">
        <w:rPr>
          <w:rFonts w:ascii="Helvetica" w:eastAsia="Times New Roman" w:hAnsi="Helvetica" w:cs="Helvetica"/>
          <w:color w:val="215732"/>
          <w:sz w:val="24"/>
          <w:szCs w:val="24"/>
          <w:lang w:eastAsia="en-GB"/>
        </w:rPr>
        <w:t xml:space="preserve"> arrange for groceries to be delivered to their cottage to avoid trips to the supermarket. </w:t>
      </w:r>
      <w:r>
        <w:rPr>
          <w:rFonts w:ascii="Helvetica" w:eastAsia="Times New Roman" w:hAnsi="Helvetica" w:cs="Helvetica"/>
          <w:color w:val="215732"/>
          <w:sz w:val="24"/>
          <w:szCs w:val="24"/>
          <w:lang w:eastAsia="en-GB"/>
        </w:rPr>
        <w:t>Most local supermarkets have delivered to the cottage before.</w:t>
      </w:r>
    </w:p>
    <w:p w14:paraId="1BADC2FC" w14:textId="435711E2"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Guests are advised that there may be restricted opportunities to eat out at this time and they should be prepared to self-cater.</w:t>
      </w:r>
    </w:p>
    <w:p w14:paraId="741DF225" w14:textId="53EC632F"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We will provide additional cleaning materials for guests to clean</w:t>
      </w:r>
      <w:r>
        <w:rPr>
          <w:rFonts w:ascii="Helvetica" w:eastAsia="Times New Roman" w:hAnsi="Helvetica" w:cs="Helvetica"/>
          <w:color w:val="215732"/>
          <w:sz w:val="24"/>
          <w:szCs w:val="24"/>
          <w:lang w:eastAsia="en-GB"/>
        </w:rPr>
        <w:t xml:space="preserve"> the cottage </w:t>
      </w:r>
      <w:r w:rsidRPr="004427E7">
        <w:rPr>
          <w:rFonts w:ascii="Helvetica" w:eastAsia="Times New Roman" w:hAnsi="Helvetica" w:cs="Helvetica"/>
          <w:color w:val="215732"/>
          <w:sz w:val="24"/>
          <w:szCs w:val="24"/>
          <w:lang w:eastAsia="en-GB"/>
        </w:rPr>
        <w:t>during their stay.</w:t>
      </w:r>
    </w:p>
    <w:p w14:paraId="03E26D06" w14:textId="77777777" w:rsidR="004427E7" w:rsidRPr="004427E7" w:rsidRDefault="004427E7" w:rsidP="004427E7">
      <w:pPr>
        <w:shd w:val="clear" w:color="auto" w:fill="FFFFFF"/>
        <w:spacing w:after="0" w:line="240" w:lineRule="auto"/>
        <w:textAlignment w:val="baseline"/>
        <w:outlineLvl w:val="3"/>
        <w:rPr>
          <w:rFonts w:ascii="Helvetica" w:eastAsia="Times New Roman" w:hAnsi="Helvetica" w:cs="Helvetica"/>
          <w:b/>
          <w:bCs/>
          <w:color w:val="215732"/>
          <w:sz w:val="24"/>
          <w:szCs w:val="24"/>
          <w:lang w:eastAsia="en-GB"/>
        </w:rPr>
      </w:pPr>
      <w:r w:rsidRPr="004427E7">
        <w:rPr>
          <w:rFonts w:ascii="inherit" w:eastAsia="Times New Roman" w:hAnsi="inherit" w:cs="Helvetica"/>
          <w:b/>
          <w:bCs/>
          <w:color w:val="215732"/>
          <w:sz w:val="24"/>
          <w:szCs w:val="24"/>
          <w:bdr w:val="none" w:sz="0" w:space="0" w:color="auto" w:frame="1"/>
          <w:lang w:eastAsia="en-GB"/>
        </w:rPr>
        <w:t>Implement Changes to cleaning policy</w:t>
      </w:r>
    </w:p>
    <w:p w14:paraId="207D33A2" w14:textId="1E69E432" w:rsidR="004427E7" w:rsidRPr="004427E7" w:rsidRDefault="004427E7" w:rsidP="004427E7">
      <w:pPr>
        <w:shd w:val="clear" w:color="auto" w:fill="FFFFFF"/>
        <w:spacing w:after="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 xml:space="preserve">We always strive to maintain extremely high standards of cleanliness at </w:t>
      </w:r>
      <w:r>
        <w:rPr>
          <w:rFonts w:ascii="Helvetica" w:eastAsia="Times New Roman" w:hAnsi="Helvetica" w:cs="Helvetica"/>
          <w:color w:val="215732"/>
          <w:sz w:val="24"/>
          <w:szCs w:val="24"/>
          <w:lang w:eastAsia="en-GB"/>
        </w:rPr>
        <w:t xml:space="preserve">Orchard Barn. </w:t>
      </w:r>
      <w:r w:rsidRPr="004427E7">
        <w:rPr>
          <w:rFonts w:ascii="Helvetica" w:eastAsia="Times New Roman" w:hAnsi="Helvetica" w:cs="Helvetica"/>
          <w:color w:val="215732"/>
          <w:sz w:val="24"/>
          <w:szCs w:val="24"/>
          <w:lang w:eastAsia="en-GB"/>
        </w:rPr>
        <w:t xml:space="preserve">Under normal conditions we also strive to maintain high standards of sustainability.  We recognise that at this time some sustainable practices will need to be compromised.  For example, washing and reusing cleaning cloths and using mostly natural cleaning products.  We promise to resume these practices as soon as it is safe to do so however for the duration of the Covid-19 outbreak we have decided </w:t>
      </w:r>
      <w:r w:rsidRPr="004427E7">
        <w:rPr>
          <w:rFonts w:ascii="Helvetica" w:eastAsia="Times New Roman" w:hAnsi="Helvetica" w:cs="Helvetica"/>
          <w:color w:val="215732"/>
          <w:sz w:val="24"/>
          <w:szCs w:val="24"/>
          <w:lang w:eastAsia="en-GB"/>
        </w:rPr>
        <w:lastRenderedPageBreak/>
        <w:t>to adopt the cleaning practices recommended by Public Health England (PHE) for Cleaning in Non-Healthcare Settings </w:t>
      </w:r>
      <w:hyperlink r:id="rId6" w:history="1">
        <w:r w:rsidRPr="004427E7">
          <w:rPr>
            <w:rFonts w:ascii="Helvetica" w:eastAsia="Times New Roman" w:hAnsi="Helvetica" w:cs="Helvetica"/>
            <w:color w:val="DC9F46"/>
            <w:sz w:val="24"/>
            <w:szCs w:val="24"/>
            <w:u w:val="single"/>
            <w:bdr w:val="none" w:sz="0" w:space="0" w:color="auto" w:frame="1"/>
            <w:lang w:eastAsia="en-GB"/>
          </w:rPr>
          <w:t>https://www.gov.uk/government/publications/covid-19-decontamination-in-non-healthcare-settings/covid-19-decontamination-in-non-healthcare-settings</w:t>
        </w:r>
      </w:hyperlink>
    </w:p>
    <w:p w14:paraId="7E328705" w14:textId="77777777"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As guests may not exhibit symptoms until after they return home, we will treat every clean as if the guests had potentially been infected.  Therefore, we will:</w:t>
      </w:r>
    </w:p>
    <w:p w14:paraId="7372BB5B" w14:textId="77777777" w:rsidR="004427E7" w:rsidRPr="004427E7" w:rsidRDefault="004427E7" w:rsidP="004427E7">
      <w:pPr>
        <w:numPr>
          <w:ilvl w:val="0"/>
          <w:numId w:val="3"/>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Use disposable cloths and mop heads.</w:t>
      </w:r>
    </w:p>
    <w:p w14:paraId="138A8BAC" w14:textId="77777777" w:rsidR="004427E7" w:rsidRPr="004427E7" w:rsidRDefault="004427E7" w:rsidP="004427E7">
      <w:pPr>
        <w:numPr>
          <w:ilvl w:val="0"/>
          <w:numId w:val="3"/>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Clean with diluted chlorine bleach.</w:t>
      </w:r>
    </w:p>
    <w:p w14:paraId="451CF178" w14:textId="77777777" w:rsidR="004427E7" w:rsidRPr="004427E7" w:rsidRDefault="004427E7" w:rsidP="004427E7">
      <w:pPr>
        <w:numPr>
          <w:ilvl w:val="0"/>
          <w:numId w:val="3"/>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Pay particular attention to frequently touched surfaces such as door handles and handrails.</w:t>
      </w:r>
    </w:p>
    <w:p w14:paraId="026853FA" w14:textId="77777777" w:rsidR="004427E7" w:rsidRPr="004427E7" w:rsidRDefault="004427E7" w:rsidP="004427E7">
      <w:pPr>
        <w:numPr>
          <w:ilvl w:val="0"/>
          <w:numId w:val="3"/>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 xml:space="preserve">Reduce the </w:t>
      </w:r>
      <w:proofErr w:type="gramStart"/>
      <w:r w:rsidRPr="004427E7">
        <w:rPr>
          <w:rFonts w:ascii="Helvetica" w:eastAsia="Times New Roman" w:hAnsi="Helvetica" w:cs="Helvetica"/>
          <w:color w:val="215732"/>
          <w:sz w:val="24"/>
          <w:szCs w:val="24"/>
          <w:lang w:eastAsia="en-GB"/>
        </w:rPr>
        <w:t>amount</w:t>
      </w:r>
      <w:proofErr w:type="gramEnd"/>
      <w:r w:rsidRPr="004427E7">
        <w:rPr>
          <w:rFonts w:ascii="Helvetica" w:eastAsia="Times New Roman" w:hAnsi="Helvetica" w:cs="Helvetica"/>
          <w:color w:val="215732"/>
          <w:sz w:val="24"/>
          <w:szCs w:val="24"/>
          <w:lang w:eastAsia="en-GB"/>
        </w:rPr>
        <w:t xml:space="preserve"> of soft furnishings provided so that we can rotate them and allow 72hrs for potential virus to die before they are returned to a property.</w:t>
      </w:r>
    </w:p>
    <w:p w14:paraId="776A46F4" w14:textId="77777777" w:rsidR="004427E7" w:rsidRPr="004427E7" w:rsidRDefault="004427E7" w:rsidP="004427E7">
      <w:pPr>
        <w:shd w:val="clear" w:color="auto" w:fill="FFFFFF"/>
        <w:spacing w:after="0" w:line="240" w:lineRule="auto"/>
        <w:textAlignment w:val="baseline"/>
        <w:outlineLvl w:val="3"/>
        <w:rPr>
          <w:rFonts w:ascii="Helvetica" w:eastAsia="Times New Roman" w:hAnsi="Helvetica" w:cs="Helvetica"/>
          <w:b/>
          <w:bCs/>
          <w:color w:val="215732"/>
          <w:sz w:val="24"/>
          <w:szCs w:val="24"/>
          <w:lang w:eastAsia="en-GB"/>
        </w:rPr>
      </w:pPr>
      <w:r w:rsidRPr="004427E7">
        <w:rPr>
          <w:rFonts w:ascii="inherit" w:eastAsia="Times New Roman" w:hAnsi="inherit" w:cs="Helvetica"/>
          <w:b/>
          <w:bCs/>
          <w:color w:val="215732"/>
          <w:sz w:val="24"/>
          <w:szCs w:val="24"/>
          <w:bdr w:val="none" w:sz="0" w:space="0" w:color="auto" w:frame="1"/>
          <w:lang w:eastAsia="en-GB"/>
        </w:rPr>
        <w:t xml:space="preserve">To Protect our Cleaning </w:t>
      </w:r>
      <w:proofErr w:type="gramStart"/>
      <w:r w:rsidRPr="004427E7">
        <w:rPr>
          <w:rFonts w:ascii="inherit" w:eastAsia="Times New Roman" w:hAnsi="inherit" w:cs="Helvetica"/>
          <w:b/>
          <w:bCs/>
          <w:color w:val="215732"/>
          <w:sz w:val="24"/>
          <w:szCs w:val="24"/>
          <w:bdr w:val="none" w:sz="0" w:space="0" w:color="auto" w:frame="1"/>
          <w:lang w:eastAsia="en-GB"/>
        </w:rPr>
        <w:t>Team</w:t>
      </w:r>
      <w:proofErr w:type="gramEnd"/>
      <w:r w:rsidRPr="004427E7">
        <w:rPr>
          <w:rFonts w:ascii="inherit" w:eastAsia="Times New Roman" w:hAnsi="inherit" w:cs="Helvetica"/>
          <w:b/>
          <w:bCs/>
          <w:color w:val="215732"/>
          <w:sz w:val="24"/>
          <w:szCs w:val="24"/>
          <w:bdr w:val="none" w:sz="0" w:space="0" w:color="auto" w:frame="1"/>
          <w:lang w:eastAsia="en-GB"/>
        </w:rPr>
        <w:t xml:space="preserve"> we will</w:t>
      </w:r>
      <w:r w:rsidRPr="004427E7">
        <w:rPr>
          <w:rFonts w:ascii="Helvetica" w:eastAsia="Times New Roman" w:hAnsi="Helvetica" w:cs="Helvetica"/>
          <w:b/>
          <w:bCs/>
          <w:color w:val="215732"/>
          <w:sz w:val="24"/>
          <w:szCs w:val="24"/>
          <w:lang w:eastAsia="en-GB"/>
        </w:rPr>
        <w:t>:</w:t>
      </w:r>
    </w:p>
    <w:p w14:paraId="48127FB6" w14:textId="77777777" w:rsidR="004427E7" w:rsidRPr="004427E7" w:rsidRDefault="004427E7" w:rsidP="004427E7">
      <w:pPr>
        <w:numPr>
          <w:ilvl w:val="0"/>
          <w:numId w:val="4"/>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Provide rubber gloves and plastic aprons.</w:t>
      </w:r>
    </w:p>
    <w:p w14:paraId="08BA4E46" w14:textId="77777777" w:rsidR="004427E7" w:rsidRPr="004427E7" w:rsidRDefault="004427E7" w:rsidP="004427E7">
      <w:pPr>
        <w:numPr>
          <w:ilvl w:val="0"/>
          <w:numId w:val="4"/>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Limit the number of team members in any property to two at a time.</w:t>
      </w:r>
    </w:p>
    <w:p w14:paraId="6E598F25" w14:textId="182AB1B7" w:rsidR="004427E7" w:rsidRPr="004427E7" w:rsidRDefault="004427E7" w:rsidP="004427E7">
      <w:pPr>
        <w:numPr>
          <w:ilvl w:val="0"/>
          <w:numId w:val="4"/>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Ask guests to strip their own beds and put used linen in bags provided</w:t>
      </w:r>
      <w:r>
        <w:rPr>
          <w:rFonts w:ascii="Helvetica" w:eastAsia="Times New Roman" w:hAnsi="Helvetica" w:cs="Helvetica"/>
          <w:color w:val="215732"/>
          <w:sz w:val="24"/>
          <w:szCs w:val="24"/>
          <w:lang w:eastAsia="en-GB"/>
        </w:rPr>
        <w:t xml:space="preserve"> together with their towels</w:t>
      </w:r>
      <w:r w:rsidRPr="004427E7">
        <w:rPr>
          <w:rFonts w:ascii="Helvetica" w:eastAsia="Times New Roman" w:hAnsi="Helvetica" w:cs="Helvetica"/>
          <w:color w:val="215732"/>
          <w:sz w:val="24"/>
          <w:szCs w:val="24"/>
          <w:lang w:eastAsia="en-GB"/>
        </w:rPr>
        <w:t>.</w:t>
      </w:r>
    </w:p>
    <w:p w14:paraId="7CD575B9" w14:textId="77777777" w:rsidR="004427E7" w:rsidRPr="004427E7" w:rsidRDefault="004427E7" w:rsidP="004427E7">
      <w:pPr>
        <w:numPr>
          <w:ilvl w:val="0"/>
          <w:numId w:val="4"/>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Ask guests to empty all bins and place tied bags into the external waste bins.</w:t>
      </w:r>
    </w:p>
    <w:p w14:paraId="24124101" w14:textId="38F06B89" w:rsidR="004427E7" w:rsidRDefault="004427E7" w:rsidP="004427E7">
      <w:pPr>
        <w:numPr>
          <w:ilvl w:val="0"/>
          <w:numId w:val="4"/>
        </w:numPr>
        <w:shd w:val="clear" w:color="auto" w:fill="FFFFFF"/>
        <w:spacing w:after="0" w:line="240" w:lineRule="auto"/>
        <w:ind w:left="480"/>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All waste will be double bagged.</w:t>
      </w:r>
    </w:p>
    <w:p w14:paraId="7A5A2721" w14:textId="77777777" w:rsidR="004427E7" w:rsidRPr="004427E7" w:rsidRDefault="004427E7" w:rsidP="004427E7">
      <w:pPr>
        <w:shd w:val="clear" w:color="auto" w:fill="FFFFFF"/>
        <w:spacing w:after="0" w:line="240" w:lineRule="auto"/>
        <w:ind w:left="480"/>
        <w:textAlignment w:val="baseline"/>
        <w:rPr>
          <w:rFonts w:ascii="Helvetica" w:eastAsia="Times New Roman" w:hAnsi="Helvetica" w:cs="Helvetica"/>
          <w:color w:val="215732"/>
          <w:sz w:val="24"/>
          <w:szCs w:val="24"/>
          <w:lang w:eastAsia="en-GB"/>
        </w:rPr>
      </w:pPr>
    </w:p>
    <w:p w14:paraId="26D23491" w14:textId="16FD4345" w:rsidR="004427E7" w:rsidRPr="004427E7" w:rsidRDefault="004427E7" w:rsidP="004427E7">
      <w:pPr>
        <w:shd w:val="clear" w:color="auto" w:fill="FFFFFF"/>
        <w:spacing w:after="240" w:line="240" w:lineRule="auto"/>
        <w:textAlignment w:val="baseline"/>
        <w:rPr>
          <w:rFonts w:ascii="Helvetica" w:eastAsia="Times New Roman" w:hAnsi="Helvetica" w:cs="Helvetica"/>
          <w:color w:val="215732"/>
          <w:sz w:val="24"/>
          <w:szCs w:val="24"/>
          <w:lang w:eastAsia="en-GB"/>
        </w:rPr>
      </w:pPr>
      <w:r w:rsidRPr="004427E7">
        <w:rPr>
          <w:rFonts w:ascii="Helvetica" w:eastAsia="Times New Roman" w:hAnsi="Helvetica" w:cs="Helvetica"/>
          <w:color w:val="215732"/>
          <w:sz w:val="24"/>
          <w:szCs w:val="24"/>
          <w:lang w:eastAsia="en-GB"/>
        </w:rPr>
        <w:t xml:space="preserve">This policy will be reviewed </w:t>
      </w:r>
      <w:r>
        <w:rPr>
          <w:rFonts w:ascii="Helvetica" w:eastAsia="Times New Roman" w:hAnsi="Helvetica" w:cs="Helvetica"/>
          <w:color w:val="215732"/>
          <w:sz w:val="24"/>
          <w:szCs w:val="24"/>
          <w:lang w:eastAsia="en-GB"/>
        </w:rPr>
        <w:t>regularly</w:t>
      </w:r>
      <w:r w:rsidRPr="004427E7">
        <w:rPr>
          <w:rFonts w:ascii="Helvetica" w:eastAsia="Times New Roman" w:hAnsi="Helvetica" w:cs="Helvetica"/>
          <w:color w:val="215732"/>
          <w:sz w:val="24"/>
          <w:szCs w:val="24"/>
          <w:lang w:eastAsia="en-GB"/>
        </w:rPr>
        <w:t xml:space="preserve"> until the Government advises that the Covid-19 threat has passed.</w:t>
      </w:r>
    </w:p>
    <w:p w14:paraId="62744D0E" w14:textId="77777777" w:rsidR="00953EC6" w:rsidRDefault="00953EC6"/>
    <w:sectPr w:rsidR="00953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241BD"/>
    <w:multiLevelType w:val="multilevel"/>
    <w:tmpl w:val="6E6E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0F7C03"/>
    <w:multiLevelType w:val="multilevel"/>
    <w:tmpl w:val="925C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E32B4D"/>
    <w:multiLevelType w:val="multilevel"/>
    <w:tmpl w:val="E52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D1462"/>
    <w:multiLevelType w:val="multilevel"/>
    <w:tmpl w:val="58C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E7"/>
    <w:rsid w:val="000B69DC"/>
    <w:rsid w:val="004427E7"/>
    <w:rsid w:val="007C2C9D"/>
    <w:rsid w:val="00953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F516"/>
  <w15:chartTrackingRefBased/>
  <w15:docId w15:val="{1F719DA5-3422-42F2-8EF8-BC4344F9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2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4427E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7E7"/>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4427E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427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427E7"/>
    <w:rPr>
      <w:color w:val="0000FF"/>
      <w:u w:val="single"/>
    </w:rPr>
  </w:style>
  <w:style w:type="character" w:customStyle="1" w:styleId="breadcrumblast">
    <w:name w:val="breadcrumb_last"/>
    <w:basedOn w:val="DefaultParagraphFont"/>
    <w:rsid w:val="004427E7"/>
  </w:style>
  <w:style w:type="character" w:styleId="Strong">
    <w:name w:val="Strong"/>
    <w:basedOn w:val="DefaultParagraphFont"/>
    <w:uiPriority w:val="22"/>
    <w:qFormat/>
    <w:rsid w:val="00442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2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ovid-19-decontamination-in-non-healthcare-settings/covid-19-decontamination-in-non-healthcare-settings" TargetMode="External"/><Relationship Id="rId5" Type="http://schemas.openxmlformats.org/officeDocument/2006/relationships/hyperlink" Target="http://www.hs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PAGE-TURNER</dc:creator>
  <cp:keywords/>
  <dc:description/>
  <cp:lastModifiedBy>FIONA PAGE-TURNER</cp:lastModifiedBy>
  <cp:revision>1</cp:revision>
  <dcterms:created xsi:type="dcterms:W3CDTF">2020-06-23T20:48:00Z</dcterms:created>
  <dcterms:modified xsi:type="dcterms:W3CDTF">2020-06-23T21:00:00Z</dcterms:modified>
</cp:coreProperties>
</file>